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E17F" w14:textId="77777777" w:rsidR="00732095" w:rsidRDefault="00732095" w:rsidP="00732095">
      <w:pPr>
        <w:widowControl/>
        <w:spacing w:line="560" w:lineRule="exac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Appendix 3:</w:t>
      </w:r>
    </w:p>
    <w:p w14:paraId="5585B108" w14:textId="77777777" w:rsidR="00732095" w:rsidRDefault="00732095" w:rsidP="00732095">
      <w:pPr>
        <w:widowControl/>
        <w:spacing w:line="560" w:lineRule="exact"/>
        <w:jc w:val="center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>
        <w:rPr>
          <w:rFonts w:ascii="Times New Roman" w:eastAsia="宋体" w:hAnsi="Times New Roman" w:cs="Times New Roman"/>
          <w:b/>
          <w:kern w:val="0"/>
          <w:sz w:val="30"/>
          <w:szCs w:val="30"/>
        </w:rPr>
        <w:t>Online Application G</w:t>
      </w:r>
      <w:r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uide</w:t>
      </w:r>
    </w:p>
    <w:p w14:paraId="04E56F54" w14:textId="77777777" w:rsidR="00732095" w:rsidRPr="001D32AA" w:rsidRDefault="00732095" w:rsidP="00732095">
      <w:pPr>
        <w:widowControl/>
        <w:wordWrap w:val="0"/>
        <w:spacing w:line="560" w:lineRule="exact"/>
        <w:ind w:right="24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or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Applicants</w:t>
      </w:r>
    </w:p>
    <w:p w14:paraId="70ECA0CF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493D34">
        <w:rPr>
          <w:rFonts w:ascii="Times New Roman" w:eastAsia="宋体" w:hAnsi="Times New Roman" w:cs="Times New Roman"/>
          <w:bCs/>
          <w:color w:val="FF0000"/>
          <w:kern w:val="0"/>
          <w:sz w:val="24"/>
          <w:szCs w:val="24"/>
        </w:rPr>
        <w:t xml:space="preserve">Please read the instructions </w:t>
      </w:r>
      <w:r>
        <w:rPr>
          <w:rFonts w:ascii="Times New Roman" w:eastAsia="宋体" w:hAnsi="Times New Roman" w:cs="Times New Roman"/>
          <w:bCs/>
          <w:color w:val="FF0000"/>
          <w:kern w:val="0"/>
          <w:sz w:val="24"/>
          <w:szCs w:val="24"/>
        </w:rPr>
        <w:t xml:space="preserve">carefully </w:t>
      </w:r>
      <w:r w:rsidRPr="00493D34">
        <w:rPr>
          <w:rFonts w:ascii="Times New Roman" w:eastAsia="宋体" w:hAnsi="Times New Roman" w:cs="Times New Roman"/>
          <w:bCs/>
          <w:color w:val="FF0000"/>
          <w:kern w:val="0"/>
          <w:sz w:val="24"/>
          <w:szCs w:val="24"/>
        </w:rPr>
        <w:t xml:space="preserve">before applying for the scholarship. </w:t>
      </w:r>
    </w:p>
    <w:p w14:paraId="40E2275A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Step 1: </w:t>
      </w:r>
      <w:r>
        <w:rPr>
          <w:rFonts w:ascii="Times New Roman" w:hAnsi="Times New Roman"/>
          <w:sz w:val="24"/>
          <w:szCs w:val="24"/>
        </w:rPr>
        <w:t xml:space="preserve">Visit </w:t>
      </w:r>
      <w:r>
        <w:rPr>
          <w:rFonts w:ascii="Times New Roman" w:hAnsi="Times New Roman" w:hint="eastAsia"/>
          <w:sz w:val="24"/>
          <w:szCs w:val="24"/>
        </w:rPr>
        <w:t>the official website of CSC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by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http://www.campuschina.org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 w:hint="eastAsia"/>
          <w:b/>
          <w:bCs/>
          <w:sz w:val="24"/>
          <w:szCs w:val="24"/>
        </w:rPr>
        <w:t>enter the application portal</w:t>
      </w:r>
      <w:r>
        <w:rPr>
          <w:rFonts w:ascii="Times New Roman" w:hAnsi="Times New Roman" w:hint="eastAsia"/>
          <w:sz w:val="24"/>
          <w:szCs w:val="24"/>
        </w:rPr>
        <w:t xml:space="preserve"> by clicking </w:t>
      </w:r>
      <w:r>
        <w:rPr>
          <w:rFonts w:ascii="Times New Roman" w:hAnsi="Times New Roman"/>
          <w:sz w:val="24"/>
          <w:szCs w:val="24"/>
        </w:rPr>
        <w:t>“Scholarship Application for Students”</w:t>
      </w:r>
      <w:r>
        <w:rPr>
          <w:rFonts w:ascii="Times New Roman" w:hAnsi="Times New Roman" w:hint="eastAsia"/>
          <w:sz w:val="24"/>
          <w:szCs w:val="24"/>
        </w:rPr>
        <w:t xml:space="preserve"> at the upper right corner of the page. </w:t>
      </w:r>
    </w:p>
    <w:p w14:paraId="3F0C6ECD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R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e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gister an account through 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[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CREATE AN ACCOUNT]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and log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in.</w:t>
      </w:r>
    </w:p>
    <w:p w14:paraId="5B0396C6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Step 2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: 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Input 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Basic Information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Click “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Edit Personal Details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” and finish inputting personal details by filling in all the 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mandatory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information, verifying and saving the information. After the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completion of this section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, return to the previous page by clicking “Finish” and start filling in your application information.</w:t>
      </w:r>
    </w:p>
    <w:p w14:paraId="33BBFDC7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Step 3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: 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Select the correct “Program Category”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.</w:t>
      </w:r>
    </w:p>
    <w:p w14:paraId="4E037895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af"/>
          <w:rFonts w:ascii="Times New Roman" w:hAnsi="Times New Roman" w:cs="Times New Roman"/>
          <w:sz w:val="24"/>
          <w:szCs w:val="24"/>
        </w:rPr>
        <w:t xml:space="preserve">Please select Program Category </w:t>
      </w:r>
      <w:r w:rsidRPr="0053417D">
        <w:rPr>
          <w:rStyle w:val="af"/>
          <w:rFonts w:ascii="Times New Roman" w:hAnsi="Times New Roman" w:cs="Times New Roman"/>
          <w:sz w:val="24"/>
          <w:szCs w:val="24"/>
        </w:rPr>
        <w:t>“</w:t>
      </w:r>
      <w:r>
        <w:rPr>
          <w:rStyle w:val="af"/>
          <w:rFonts w:ascii="Times New Roman" w:hAnsi="Times New Roman" w:cs="Times New Roman"/>
          <w:color w:val="FF0000"/>
          <w:sz w:val="24"/>
          <w:szCs w:val="24"/>
        </w:rPr>
        <w:t>Type B</w:t>
      </w:r>
      <w:r w:rsidRPr="0053417D">
        <w:rPr>
          <w:rStyle w:val="af"/>
          <w:rFonts w:ascii="Times New Roman" w:hAnsi="Times New Roman" w:cs="Times New Roman"/>
          <w:sz w:val="24"/>
          <w:szCs w:val="24"/>
        </w:rPr>
        <w:t>”</w:t>
      </w:r>
      <w:r>
        <w:rPr>
          <w:rStyle w:val="af"/>
          <w:rFonts w:ascii="Times New Roman" w:hAnsi="Times New Roman" w:cs="Times New Roman"/>
          <w:sz w:val="24"/>
          <w:szCs w:val="24"/>
        </w:rPr>
        <w:t xml:space="preserve">. </w:t>
      </w:r>
    </w:p>
    <w:p w14:paraId="7635DC4B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Step 4: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Input Application Information</w:t>
      </w:r>
    </w:p>
    <w:p w14:paraId="0B51263B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Next, please move on to the section of</w:t>
      </w:r>
      <w:r>
        <w:rPr>
          <w:rFonts w:ascii="Times New Roman" w:eastAsia="宋体" w:hAnsi="Times New Roman" w:cs="Times New Roman"/>
          <w:b/>
          <w:i/>
          <w:iCs/>
          <w:kern w:val="0"/>
          <w:sz w:val="24"/>
          <w:szCs w:val="24"/>
        </w:rPr>
        <w:t xml:space="preserve"> “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Language Proficiency and Study Plan</w:t>
      </w:r>
      <w:r>
        <w:rPr>
          <w:rFonts w:ascii="Times New Roman" w:eastAsia="宋体" w:hAnsi="Times New Roman" w:cs="Times New Roman"/>
          <w:b/>
          <w:i/>
          <w:iCs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.</w:t>
      </w:r>
    </w:p>
    <w:p w14:paraId="43345803" w14:textId="77777777" w:rsidR="00732095" w:rsidRPr="00B0285A" w:rsidRDefault="00732095" w:rsidP="00732095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“</w:t>
      </w:r>
      <w:r>
        <w:rPr>
          <w:rFonts w:ascii="Times New Roman" w:hAnsi="Times New Roman" w:cs="Times New Roman" w:hint="eastAsia"/>
          <w:b/>
          <w:sz w:val="24"/>
          <w:szCs w:val="24"/>
        </w:rPr>
        <w:t>Agency No.</w:t>
      </w:r>
      <w:r>
        <w:rPr>
          <w:rFonts w:ascii="Times New Roman" w:hAnsi="Times New Roman" w:cs="Times New Roman" w:hint="eastAsia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XXXXX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（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five-digit number provided by the Chinese university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）</w:t>
      </w:r>
    </w:p>
    <w:p w14:paraId="4A2135DE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hAnsi="Times New Roman" w:cs="Times New Roman"/>
          <w:bCs/>
          <w:sz w:val="24"/>
          <w:szCs w:val="24"/>
        </w:rPr>
      </w:pPr>
      <w:r w:rsidRPr="00047E36">
        <w:rPr>
          <w:rFonts w:ascii="Times New Roman" w:hAnsi="Times New Roman" w:cs="Times New Roman"/>
          <w:bCs/>
          <w:sz w:val="24"/>
          <w:szCs w:val="24"/>
        </w:rPr>
        <w:t xml:space="preserve">After </w:t>
      </w:r>
      <w:r>
        <w:rPr>
          <w:rFonts w:ascii="Times New Roman" w:hAnsi="Times New Roman" w:cs="Times New Roman" w:hint="eastAsia"/>
          <w:bCs/>
          <w:sz w:val="24"/>
          <w:szCs w:val="24"/>
        </w:rPr>
        <w:t>in</w:t>
      </w:r>
      <w:r>
        <w:rPr>
          <w:rFonts w:ascii="Times New Roman" w:hAnsi="Times New Roman" w:cs="Times New Roman"/>
          <w:bCs/>
          <w:sz w:val="24"/>
          <w:szCs w:val="24"/>
        </w:rPr>
        <w:t>putting the five-digit agency number,</w:t>
      </w:r>
      <w:r w:rsidRPr="00047E36">
        <w:rPr>
          <w:rFonts w:ascii="Times New Roman" w:hAnsi="Times New Roman" w:cs="Times New Roman"/>
          <w:bCs/>
          <w:sz w:val="24"/>
          <w:szCs w:val="24"/>
        </w:rPr>
        <w:t xml:space="preserve"> name of the Chinese </w:t>
      </w:r>
      <w:r>
        <w:rPr>
          <w:rFonts w:ascii="Times New Roman" w:hAnsi="Times New Roman" w:cs="Times New Roman"/>
          <w:bCs/>
          <w:sz w:val="24"/>
          <w:szCs w:val="24"/>
        </w:rPr>
        <w:t xml:space="preserve">host university will be automatically displayed. </w:t>
      </w:r>
    </w:p>
    <w:p w14:paraId="771C6A20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Agency number and the Chinese host university name are directly linked.</w:t>
      </w:r>
      <w:r w:rsidRPr="00047E36">
        <w:rPr>
          <w:rFonts w:ascii="Times New Roman" w:hAnsi="Times New Roman" w:cs="Times New Roman"/>
          <w:bCs/>
          <w:sz w:val="24"/>
          <w:szCs w:val="24"/>
        </w:rPr>
        <w:t xml:space="preserve"> If filled in incorrectly, the Chinese </w:t>
      </w:r>
      <w:r>
        <w:rPr>
          <w:rFonts w:ascii="Times New Roman" w:hAnsi="Times New Roman" w:cs="Times New Roman"/>
          <w:bCs/>
          <w:sz w:val="24"/>
          <w:szCs w:val="24"/>
        </w:rPr>
        <w:t>host university</w:t>
      </w:r>
      <w:r w:rsidRPr="00047E36">
        <w:rPr>
          <w:rFonts w:ascii="Times New Roman" w:hAnsi="Times New Roman" w:cs="Times New Roman"/>
          <w:bCs/>
          <w:sz w:val="24"/>
          <w:szCs w:val="24"/>
        </w:rPr>
        <w:t xml:space="preserve"> will not be able to </w:t>
      </w:r>
      <w:r>
        <w:rPr>
          <w:rFonts w:ascii="Times New Roman" w:hAnsi="Times New Roman" w:cs="Times New Roman"/>
          <w:bCs/>
          <w:sz w:val="24"/>
          <w:szCs w:val="24"/>
        </w:rPr>
        <w:t>process</w:t>
      </w:r>
      <w:r w:rsidRPr="00047E36">
        <w:rPr>
          <w:rFonts w:ascii="Times New Roman" w:hAnsi="Times New Roman" w:cs="Times New Roman"/>
          <w:bCs/>
          <w:sz w:val="24"/>
          <w:szCs w:val="24"/>
        </w:rPr>
        <w:t xml:space="preserve"> the online application.</w:t>
      </w:r>
    </w:p>
    <w:p w14:paraId="18203DB8" w14:textId="77777777" w:rsidR="00732095" w:rsidRPr="00EB5182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hAnsi="Times New Roman" w:cs="Times New Roman"/>
          <w:bCs/>
          <w:szCs w:val="21"/>
        </w:rPr>
      </w:pPr>
      <w:r w:rsidRPr="00EB5182">
        <w:rPr>
          <w:rFonts w:ascii="Times New Roman" w:hAnsi="Times New Roman" w:cs="Times New Roman"/>
          <w:bCs/>
          <w:szCs w:val="21"/>
        </w:rPr>
        <w:t>*O</w:t>
      </w:r>
      <w:r w:rsidRPr="00EB5182">
        <w:rPr>
          <w:rFonts w:ascii="Times New Roman" w:hAnsi="Times New Roman" w:cs="Times New Roman" w:hint="eastAsia"/>
          <w:bCs/>
          <w:szCs w:val="21"/>
        </w:rPr>
        <w:t>nly</w:t>
      </w:r>
      <w:r w:rsidRPr="00EB5182">
        <w:rPr>
          <w:rFonts w:ascii="Times New Roman" w:hAnsi="Times New Roman" w:cs="Times New Roman"/>
          <w:bCs/>
          <w:szCs w:val="21"/>
        </w:rPr>
        <w:t xml:space="preserve"> one university available to choose. </w:t>
      </w:r>
    </w:p>
    <w:p w14:paraId="27EC8B7F" w14:textId="77777777" w:rsidR="00732095" w:rsidRDefault="00732095" w:rsidP="00732095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D16F5D">
        <w:rPr>
          <w:rFonts w:ascii="Times New Roman" w:eastAsia="宋体" w:hAnsi="Times New Roman" w:cs="Times New Roman"/>
          <w:b/>
          <w:kern w:val="0"/>
          <w:sz w:val="24"/>
          <w:szCs w:val="24"/>
        </w:rPr>
        <w:t>“Chinese Proficiency”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: None/ Poor/ Good / Excellent</w:t>
      </w:r>
    </w:p>
    <w:p w14:paraId="38B03DD6" w14:textId="77777777" w:rsidR="00732095" w:rsidRDefault="00732095" w:rsidP="00732095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D16F5D">
        <w:rPr>
          <w:rFonts w:ascii="Times New Roman" w:eastAsia="宋体" w:hAnsi="Times New Roman" w:cs="Times New Roman"/>
          <w:b/>
          <w:kern w:val="0"/>
          <w:sz w:val="24"/>
          <w:szCs w:val="24"/>
        </w:rPr>
        <w:t>“English Proficiency”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:</w:t>
      </w:r>
      <w:r w:rsidRPr="00370E03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None/ Poor/ Good / Excellent</w:t>
      </w:r>
    </w:p>
    <w:p w14:paraId="5C410525" w14:textId="77777777" w:rsidR="00732095" w:rsidRPr="001D32AA" w:rsidRDefault="00732095" w:rsidP="00732095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Apply as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“</w:t>
      </w:r>
      <w:r w:rsidRPr="004311AA">
        <w:rPr>
          <w:rFonts w:ascii="Times New Roman" w:eastAsia="宋体" w:hAnsi="Times New Roman" w:cs="Times New Roman" w:hint="eastAsia"/>
          <w:bCs/>
          <w:i/>
          <w:iCs/>
          <w:color w:val="FF0000"/>
          <w:kern w:val="0"/>
          <w:sz w:val="24"/>
          <w:szCs w:val="24"/>
        </w:rPr>
        <w:t>general scholar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current undergraduate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or postgraduate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;</w:t>
      </w:r>
      <w:r w:rsidRPr="001D32AA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“</w:t>
      </w:r>
      <w:r w:rsidRPr="001D32AA">
        <w:rPr>
          <w:rFonts w:ascii="Times New Roman" w:eastAsia="宋体" w:hAnsi="Times New Roman" w:cs="Times New Roman" w:hint="eastAsia"/>
          <w:bCs/>
          <w:i/>
          <w:iCs/>
          <w:color w:val="FF0000"/>
          <w:kern w:val="0"/>
          <w:sz w:val="24"/>
          <w:szCs w:val="24"/>
        </w:rPr>
        <w:t>senior scholar</w:t>
      </w:r>
      <w:r w:rsidRPr="001D32AA">
        <w:rPr>
          <w:rFonts w:ascii="Times New Roman" w:eastAsia="宋体" w:hAnsi="Times New Roman" w:cs="Times New Roman"/>
          <w:bCs/>
          <w:kern w:val="0"/>
          <w:sz w:val="24"/>
          <w:szCs w:val="24"/>
        </w:rPr>
        <w:t>”</w:t>
      </w:r>
      <w:r w:rsidRPr="001D32A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for</w:t>
      </w:r>
      <w:r w:rsidRPr="001D32A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current </w:t>
      </w:r>
      <w:r w:rsidRPr="001D32AA">
        <w:rPr>
          <w:rFonts w:ascii="Times New Roman" w:eastAsia="宋体" w:hAnsi="Times New Roman" w:cs="Times New Roman"/>
          <w:bCs/>
          <w:kern w:val="0"/>
          <w:sz w:val="24"/>
          <w:szCs w:val="24"/>
        </w:rPr>
        <w:t>Ph. D</w:t>
      </w:r>
      <w:r w:rsidRPr="001D32A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candidate or fa</w:t>
      </w:r>
      <w:r w:rsidRPr="001D32AA">
        <w:rPr>
          <w:rFonts w:ascii="Times New Roman" w:eastAsia="宋体" w:hAnsi="Times New Roman" w:cs="Times New Roman"/>
          <w:bCs/>
          <w:kern w:val="0"/>
          <w:sz w:val="24"/>
          <w:szCs w:val="24"/>
        </w:rPr>
        <w:t>culties.</w:t>
      </w:r>
    </w:p>
    <w:p w14:paraId="456F4471" w14:textId="77777777" w:rsidR="00732095" w:rsidRDefault="00732095" w:rsidP="00732095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Preferred Teaching Language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Chinese/English</w:t>
      </w:r>
    </w:p>
    <w:p w14:paraId="58A18162" w14:textId="77777777" w:rsidR="00732095" w:rsidRDefault="00732095" w:rsidP="00732095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“</w:t>
      </w:r>
      <w:bookmarkStart w:id="0" w:name="_Hlk160724847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Discipline</w:t>
      </w:r>
      <w:bookmarkEnd w:id="0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Appling for”</w:t>
      </w:r>
      <w:r w:rsidRPr="00B0285A">
        <w:rPr>
          <w:rFonts w:ascii="Times New Roman" w:eastAsia="宋体" w:hAnsi="Times New Roman" w:cs="Times New Roman"/>
          <w:bCs/>
          <w:kern w:val="0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</w:t>
      </w:r>
      <w:r w:rsidRPr="005F24D5">
        <w:rPr>
          <w:rFonts w:ascii="Times New Roman" w:eastAsia="宋体" w:hAnsi="Times New Roman" w:cs="Times New Roman"/>
          <w:bCs/>
          <w:kern w:val="0"/>
          <w:sz w:val="24"/>
          <w:szCs w:val="24"/>
        </w:rPr>
        <w:t>Discipline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s that the Chinese university could provide.</w:t>
      </w:r>
    </w:p>
    <w:p w14:paraId="46ED80BE" w14:textId="77777777" w:rsidR="00732095" w:rsidRDefault="00732095" w:rsidP="00732095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5F24D5">
        <w:rPr>
          <w:rFonts w:ascii="Times New Roman" w:eastAsia="宋体" w:hAnsi="Times New Roman" w:cs="Times New Roman"/>
          <w:b/>
          <w:kern w:val="0"/>
          <w:sz w:val="24"/>
          <w:szCs w:val="24"/>
        </w:rPr>
        <w:t>“Major Applying for”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: Majors that the Chinese university provide except for Chinese language study. </w:t>
      </w:r>
    </w:p>
    <w:p w14:paraId="2070C155" w14:textId="77777777" w:rsidR="00732095" w:rsidRPr="005F24D5" w:rsidRDefault="00732095" w:rsidP="00732095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5F24D5">
        <w:rPr>
          <w:rFonts w:ascii="Times New Roman" w:eastAsia="宋体" w:hAnsi="Times New Roman" w:cs="Times New Roman"/>
          <w:b/>
          <w:kern w:val="0"/>
          <w:sz w:val="24"/>
          <w:szCs w:val="24"/>
        </w:rPr>
        <w:t>“</w:t>
      </w:r>
      <w:r w:rsidRPr="005F24D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Duration of Major Study</w:t>
      </w:r>
      <w:r w:rsidRPr="005F24D5">
        <w:rPr>
          <w:rFonts w:ascii="Times New Roman" w:eastAsia="宋体" w:hAnsi="Times New Roman" w:cs="Times New Roman"/>
          <w:b/>
          <w:kern w:val="0"/>
          <w:sz w:val="24"/>
          <w:szCs w:val="24"/>
        </w:rPr>
        <w:t>”</w:t>
      </w:r>
      <w:r w:rsidRPr="005F24D5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: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YYYY-MM-DD 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to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YYYY-MM-DD</w:t>
      </w:r>
    </w:p>
    <w:p w14:paraId="20B59839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lastRenderedPageBreak/>
        <w:t>Step 5: U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pload “Supporting Documents”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</w:t>
      </w:r>
    </w:p>
    <w:p w14:paraId="719D7AFA" w14:textId="2F945013" w:rsidR="00732095" w:rsidRPr="006456CC" w:rsidRDefault="00732095" w:rsidP="006456CC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bookmarkStart w:id="1" w:name="_Hlk161666813"/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(1)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ID photo</w:t>
      </w:r>
    </w:p>
    <w:p w14:paraId="6895ACED" w14:textId="30CAD3AD" w:rsidR="00732095" w:rsidRPr="006456CC" w:rsidRDefault="00732095" w:rsidP="006456CC">
      <w:pPr>
        <w:spacing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(2)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Passport Homepage: Applicant shall submit a clear scanned copy of his/her ordinary passport within validity</w:t>
      </w:r>
    </w:p>
    <w:p w14:paraId="746283ED" w14:textId="04758CF1" w:rsidR="00732095" w:rsidRPr="00770E74" w:rsidRDefault="00732095" w:rsidP="006456CC">
      <w:pPr>
        <w:pStyle w:val="af7"/>
        <w:spacing w:line="300" w:lineRule="exact"/>
        <w:ind w:firstLineChars="0" w:firstLine="0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(3)</w:t>
      </w:r>
      <w:r w:rsidR="006321B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770E74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C</w:t>
      </w:r>
      <w:r w:rsidRPr="00770E74">
        <w:rPr>
          <w:rFonts w:ascii="Times New Roman" w:eastAsia="宋体" w:hAnsi="Times New Roman" w:cs="Times New Roman"/>
          <w:bCs/>
          <w:kern w:val="0"/>
          <w:sz w:val="24"/>
          <w:szCs w:val="24"/>
        </w:rPr>
        <w:t>ertificate of Highest Education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: </w:t>
      </w:r>
      <w:r w:rsidRPr="00770E74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If not applicable, please upload a school letter or employment letter issued by your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current foreign</w:t>
      </w:r>
      <w:r w:rsidRPr="00770E74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university.</w:t>
      </w:r>
    </w:p>
    <w:p w14:paraId="026C0F3E" w14:textId="2CACAAC8" w:rsidR="00732095" w:rsidRPr="006456CC" w:rsidRDefault="00732095" w:rsidP="006456CC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(4)</w:t>
      </w:r>
      <w:r w:rsidR="006321B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Transcripts of Highest Education</w:t>
      </w:r>
      <w:r w:rsidR="00BE3D23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. If not applicable, please upload a school letter or employment letter issued by the current f university. </w:t>
      </w:r>
    </w:p>
    <w:p w14:paraId="06915F9F" w14:textId="12B0EE6F" w:rsidR="00732095" w:rsidRPr="006456CC" w:rsidRDefault="00732095" w:rsidP="006456CC">
      <w:pPr>
        <w:spacing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(5)</w:t>
      </w:r>
      <w:r w:rsidR="006321B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Study Plan: Personal Statement or Research Proposal in Chinese or English, at least 500 words.</w:t>
      </w:r>
    </w:p>
    <w:p w14:paraId="120DFCAE" w14:textId="341F29A7" w:rsidR="00732095" w:rsidRPr="006456CC" w:rsidRDefault="00732095" w:rsidP="006456CC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(6)</w:t>
      </w:r>
      <w:r w:rsidR="006321B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Physical Examination Record for Foreigner: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ab/>
        <w:t xml:space="preserve">Applicants planning to stay in China for more than 6 months must submit a photocopy of the Foreigner Physical Examination Form completed in English or Chinese (Appendix 4). Applicants staying in China less than 6 months could upload a personal health statement instead. </w:t>
      </w:r>
    </w:p>
    <w:p w14:paraId="3DA3663C" w14:textId="2A8DAEBB" w:rsidR="00732095" w:rsidRPr="006456CC" w:rsidRDefault="00732095" w:rsidP="006456CC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bookmarkStart w:id="2" w:name="_Hlk161060452"/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(7)</w:t>
      </w:r>
      <w:r w:rsidR="006321B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Non-criminal records report</w:t>
      </w:r>
      <w:bookmarkEnd w:id="2"/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: Applicants planning to stay in China for more than 6 months must submit a photocopy of the non-criminal records report issued by the public authority at current residency. Applicants staying in China less than 6 months could upload a non-criminal records statement instead.</w:t>
      </w:r>
    </w:p>
    <w:p w14:paraId="4095DDE2" w14:textId="18750537" w:rsidR="00732095" w:rsidRPr="006456CC" w:rsidRDefault="00732095" w:rsidP="006456CC">
      <w:pPr>
        <w:spacing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(8)</w:t>
      </w:r>
      <w:r w:rsidR="006321B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Pre-admission Letter: pre-admission documents or invitation letter issued by the Chinese host university (optional)</w:t>
      </w:r>
    </w:p>
    <w:p w14:paraId="506DED3C" w14:textId="5C55DB2E" w:rsidR="00732095" w:rsidRPr="006456CC" w:rsidRDefault="00732095" w:rsidP="006456CC">
      <w:pPr>
        <w:spacing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(9)</w:t>
      </w:r>
      <w:r w:rsidR="006321B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Papers or Articles Published (optional)</w:t>
      </w:r>
    </w:p>
    <w:p w14:paraId="2432F13D" w14:textId="64C6697F" w:rsidR="00732095" w:rsidRPr="006456CC" w:rsidRDefault="00732095" w:rsidP="006456CC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(10)</w:t>
      </w:r>
      <w:r w:rsidR="006321B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Language Proficiency Certificate (optional)</w:t>
      </w:r>
    </w:p>
    <w:p w14:paraId="515D6DDA" w14:textId="2ACA1BA8" w:rsidR="00732095" w:rsidRPr="006456CC" w:rsidRDefault="00732095" w:rsidP="006456CC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(11)</w:t>
      </w:r>
      <w:r w:rsidR="006321BA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6456C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Other Supporting Documents (optional)</w:t>
      </w:r>
    </w:p>
    <w:bookmarkEnd w:id="1"/>
    <w:p w14:paraId="084C22FC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Then click 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“Submit”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to complete the application.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</w:p>
    <w:p w14:paraId="6BE6C867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Check each part of your application carefully before submission. Please make sure that all the information and uploaded documents are valid and accurate.</w:t>
      </w:r>
    </w:p>
    <w:p w14:paraId="0FA313BA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Step 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: Click “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Print the Application Form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” and download the form.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There will be a 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“</w:t>
      </w:r>
      <w:r w:rsidRPr="001C5068">
        <w:rPr>
          <w:rFonts w:ascii="Times New Roman" w:eastAsia="宋体" w:hAnsi="Times New Roman" w:cs="Times New Roman" w:hint="eastAsia"/>
          <w:bCs/>
          <w:color w:val="FF0000"/>
          <w:kern w:val="0"/>
          <w:sz w:val="24"/>
          <w:szCs w:val="24"/>
        </w:rPr>
        <w:t>serial number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on the lower left corner of each page, please take it down and inform the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C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hin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ese university you’re apply for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. </w:t>
      </w:r>
    </w:p>
    <w:p w14:paraId="7E38873B" w14:textId="77777777" w:rsidR="00732095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※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Applicants could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r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evoke the submitted application by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clicking 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“Withdraw”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and edit the application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any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time </w:t>
      </w:r>
      <w:r>
        <w:rPr>
          <w:rFonts w:ascii="Times New Roman" w:eastAsia="宋体" w:hAnsi="Times New Roman" w:cs="Times New Roman" w:hint="eastAsia"/>
          <w:bCs/>
          <w:i/>
          <w:iCs/>
          <w:kern w:val="0"/>
          <w:sz w:val="24"/>
          <w:szCs w:val="24"/>
        </w:rPr>
        <w:t>b</w:t>
      </w:r>
      <w:r>
        <w:rPr>
          <w:rFonts w:ascii="Times New Roman" w:eastAsia="宋体" w:hAnsi="Times New Roman" w:cs="Times New Roman"/>
          <w:i/>
          <w:iCs/>
          <w:kern w:val="0"/>
          <w:sz w:val="24"/>
          <w:szCs w:val="24"/>
        </w:rPr>
        <w:t>efor</w:t>
      </w:r>
      <w:r>
        <w:rPr>
          <w:rFonts w:ascii="Times New Roman" w:eastAsia="宋体" w:hAnsi="Times New Roman" w:cs="Times New Roman" w:hint="eastAsia"/>
          <w:i/>
          <w:iCs/>
          <w:kern w:val="0"/>
          <w:sz w:val="24"/>
          <w:szCs w:val="24"/>
        </w:rPr>
        <w:t>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Chinese host university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start to process the application online.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After r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evoking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the 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application, applicant must submit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again 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after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re-editing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If not,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the application will not be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processed. </w:t>
      </w:r>
    </w:p>
    <w:p w14:paraId="59A8D945" w14:textId="77777777" w:rsidR="00732095" w:rsidRPr="00057F66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057F66">
        <w:rPr>
          <w:rFonts w:ascii="Times New Roman" w:eastAsia="宋体" w:hAnsi="Times New Roman" w:cs="Times New Roman"/>
          <w:bCs/>
          <w:kern w:val="0"/>
          <w:sz w:val="24"/>
          <w:szCs w:val="24"/>
        </w:rPr>
        <w:lastRenderedPageBreak/>
        <w:t xml:space="preserve">Please use Firefox or Internet Explorer (11.0).  </w:t>
      </w:r>
    </w:p>
    <w:p w14:paraId="3DA40934" w14:textId="77777777" w:rsidR="00732095" w:rsidRPr="00057F66" w:rsidRDefault="00732095" w:rsidP="00732095">
      <w:pPr>
        <w:widowControl/>
        <w:spacing w:before="100" w:beforeAutospacing="1" w:after="100" w:afterAutospacing="1" w:line="300" w:lineRule="exac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057F66">
        <w:rPr>
          <w:rFonts w:ascii="Times New Roman" w:eastAsia="宋体" w:hAnsi="Times New Roman" w:cs="Times New Roman"/>
          <w:bCs/>
          <w:kern w:val="0"/>
          <w:sz w:val="24"/>
          <w:szCs w:val="24"/>
        </w:rPr>
        <w:t>For applicants using Internet Explorer, please close the “compatible view mode” function ahead of editing.</w:t>
      </w:r>
    </w:p>
    <w:p w14:paraId="5901E143" w14:textId="77777777" w:rsidR="00732095" w:rsidRPr="001A2E17" w:rsidRDefault="00732095" w:rsidP="006456CC">
      <w:pPr>
        <w:spacing w:line="420" w:lineRule="exact"/>
        <w:jc w:val="left"/>
        <w:rPr>
          <w:rFonts w:ascii="Calibri" w:eastAsia="仿宋" w:hAnsi="Calibri" w:cs="Calibri"/>
          <w:b/>
          <w:sz w:val="30"/>
          <w:szCs w:val="30"/>
        </w:rPr>
      </w:pPr>
    </w:p>
    <w:p w14:paraId="423D162D" w14:textId="77777777" w:rsidR="00870F4E" w:rsidRPr="00732095" w:rsidRDefault="00870F4E" w:rsidP="00870F4E">
      <w:pPr>
        <w:spacing w:line="440" w:lineRule="exact"/>
        <w:jc w:val="left"/>
        <w:rPr>
          <w:rFonts w:ascii="仿宋" w:eastAsia="仿宋" w:hAnsi="仿宋" w:cs="仿宋" w:hint="eastAsia"/>
          <w:b/>
          <w:sz w:val="28"/>
          <w:szCs w:val="28"/>
        </w:rPr>
      </w:pPr>
    </w:p>
    <w:sectPr w:rsidR="00870F4E" w:rsidRPr="00732095">
      <w:headerReference w:type="even" r:id="rId8"/>
      <w:headerReference w:type="default" r:id="rId9"/>
      <w:headerReference w:type="firs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E491" w14:textId="77777777" w:rsidR="000C505D" w:rsidRDefault="000C505D">
      <w:pPr>
        <w:rPr>
          <w:rFonts w:hint="eastAsia"/>
        </w:rPr>
      </w:pPr>
      <w:r>
        <w:separator/>
      </w:r>
    </w:p>
  </w:endnote>
  <w:endnote w:type="continuationSeparator" w:id="0">
    <w:p w14:paraId="29C27557" w14:textId="77777777" w:rsidR="000C505D" w:rsidRDefault="000C5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BDE4" w14:textId="77777777" w:rsidR="000C505D" w:rsidRDefault="000C505D">
      <w:pPr>
        <w:rPr>
          <w:rFonts w:hint="eastAsia"/>
        </w:rPr>
      </w:pPr>
      <w:r>
        <w:separator/>
      </w:r>
    </w:p>
  </w:footnote>
  <w:footnote w:type="continuationSeparator" w:id="0">
    <w:p w14:paraId="1D60C420" w14:textId="77777777" w:rsidR="000C505D" w:rsidRDefault="000C50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AB40" w14:textId="77777777" w:rsidR="007832B2" w:rsidRDefault="00000000">
    <w:pPr>
      <w:rPr>
        <w:rFonts w:hint="eastAsia"/>
      </w:rPr>
    </w:pPr>
    <w:r>
      <w:rPr>
        <w:rFonts w:hint="eastAsia"/>
      </w:rPr>
      <w:pict w14:anchorId="5496B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496172" o:spid="_x0000_s1026" type="#_x0000_t75" style="position:absolute;left:0;text-align:left;margin-left:0;margin-top:0;width:415.15pt;height:311.6pt;z-index:251660288;mso-position-horizontal:center;mso-position-horizontal-relative:margin;mso-position-vertical:center;mso-position-vertical-relative:margin;mso-width-relative:page;mso-height-relative:page" o:allowincell="f">
          <v:imagedata r:id="rId1" o:title="CS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9FD" w14:textId="77777777" w:rsidR="007832B2" w:rsidRDefault="00000000">
    <w:pPr>
      <w:rPr>
        <w:rFonts w:hint="eastAsia"/>
      </w:rPr>
    </w:pPr>
    <w:r>
      <w:rPr>
        <w:rFonts w:hint="eastAsia"/>
      </w:rPr>
      <w:pict w14:anchorId="34F4A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496173" o:spid="_x0000_s1027" type="#_x0000_t75" style="position:absolute;left:0;text-align:left;margin-left:0;margin-top:0;width:415.15pt;height:311.6pt;z-index:251661312;mso-position-horizontal:center;mso-position-horizontal-relative:margin;mso-position-vertical:center;mso-position-vertical-relative:margin;mso-width-relative:page;mso-height-relative:page" o:allowincell="f">
          <v:imagedata r:id="rId1" o:title="CS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865A" w14:textId="77777777" w:rsidR="007832B2" w:rsidRDefault="00000000">
    <w:pPr>
      <w:pStyle w:val="ad"/>
      <w:rPr>
        <w:rFonts w:hint="eastAsia"/>
      </w:rPr>
    </w:pPr>
    <w:r>
      <w:rPr>
        <w:rFonts w:hint="eastAsia"/>
      </w:rPr>
      <w:pict w14:anchorId="29002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496171" o:spid="_x0000_s1025" type="#_x0000_t75" style="position:absolute;left:0;text-align:left;margin-left:0;margin-top:0;width:415.15pt;height:311.6pt;z-index:251659264;mso-position-horizontal:center;mso-position-horizontal-relative:margin;mso-position-vertical:center;mso-position-vertical-relative:margin;mso-width-relative:page;mso-height-relative:page" o:allowincell="f">
          <v:imagedata r:id="rId1" o:title="CS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2B7DAC"/>
    <w:multiLevelType w:val="singleLevel"/>
    <w:tmpl w:val="A12B7DA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C6D676C"/>
    <w:multiLevelType w:val="hybridMultilevel"/>
    <w:tmpl w:val="E9A294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3E185F"/>
    <w:multiLevelType w:val="hybridMultilevel"/>
    <w:tmpl w:val="2CB80B56"/>
    <w:lvl w:ilvl="0" w:tplc="A9D4B3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70D28CB"/>
    <w:multiLevelType w:val="multilevel"/>
    <w:tmpl w:val="370D28CB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1F7BB0"/>
    <w:multiLevelType w:val="hybridMultilevel"/>
    <w:tmpl w:val="013A50F2"/>
    <w:lvl w:ilvl="0" w:tplc="6BC83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8907EC3"/>
    <w:multiLevelType w:val="hybridMultilevel"/>
    <w:tmpl w:val="9DB6E24C"/>
    <w:lvl w:ilvl="0" w:tplc="4E184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5F30BDB"/>
    <w:multiLevelType w:val="singleLevel"/>
    <w:tmpl w:val="65F30BDB"/>
    <w:lvl w:ilvl="0">
      <w:start w:val="6"/>
      <w:numFmt w:val="decimal"/>
      <w:lvlText w:val="%1."/>
      <w:lvlJc w:val="left"/>
    </w:lvl>
  </w:abstractNum>
  <w:abstractNum w:abstractNumId="7" w15:restartNumberingAfterBreak="0">
    <w:nsid w:val="6F706233"/>
    <w:multiLevelType w:val="hybridMultilevel"/>
    <w:tmpl w:val="F806B2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9621522">
    <w:abstractNumId w:val="3"/>
  </w:num>
  <w:num w:numId="2" w16cid:durableId="1131823140">
    <w:abstractNumId w:val="6"/>
  </w:num>
  <w:num w:numId="3" w16cid:durableId="957488535">
    <w:abstractNumId w:val="2"/>
  </w:num>
  <w:num w:numId="4" w16cid:durableId="623732171">
    <w:abstractNumId w:val="1"/>
  </w:num>
  <w:num w:numId="5" w16cid:durableId="1202596400">
    <w:abstractNumId w:val="4"/>
  </w:num>
  <w:num w:numId="6" w16cid:durableId="1012142852">
    <w:abstractNumId w:val="5"/>
  </w:num>
  <w:num w:numId="7" w16cid:durableId="1912502249">
    <w:abstractNumId w:val="7"/>
  </w:num>
  <w:num w:numId="8" w16cid:durableId="120417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B2"/>
    <w:rsid w:val="00026EF5"/>
    <w:rsid w:val="00034B27"/>
    <w:rsid w:val="00045E55"/>
    <w:rsid w:val="00090F0B"/>
    <w:rsid w:val="000C505D"/>
    <w:rsid w:val="000E6FB2"/>
    <w:rsid w:val="00100A07"/>
    <w:rsid w:val="00106E82"/>
    <w:rsid w:val="00120BEC"/>
    <w:rsid w:val="001A6610"/>
    <w:rsid w:val="001B420D"/>
    <w:rsid w:val="001B73A3"/>
    <w:rsid w:val="00243A8C"/>
    <w:rsid w:val="002538A4"/>
    <w:rsid w:val="00295173"/>
    <w:rsid w:val="002A3ABD"/>
    <w:rsid w:val="002E653A"/>
    <w:rsid w:val="00335B3B"/>
    <w:rsid w:val="00377575"/>
    <w:rsid w:val="003A0A03"/>
    <w:rsid w:val="003A4025"/>
    <w:rsid w:val="003F19C1"/>
    <w:rsid w:val="00400C1E"/>
    <w:rsid w:val="00432053"/>
    <w:rsid w:val="0048268E"/>
    <w:rsid w:val="0049756D"/>
    <w:rsid w:val="004A57BC"/>
    <w:rsid w:val="004F1B74"/>
    <w:rsid w:val="0050602C"/>
    <w:rsid w:val="005301AD"/>
    <w:rsid w:val="005A35CF"/>
    <w:rsid w:val="005A7D0C"/>
    <w:rsid w:val="00610BAC"/>
    <w:rsid w:val="00627BFC"/>
    <w:rsid w:val="006321BA"/>
    <w:rsid w:val="006456CC"/>
    <w:rsid w:val="00654D9D"/>
    <w:rsid w:val="00661A38"/>
    <w:rsid w:val="0066313E"/>
    <w:rsid w:val="006958C8"/>
    <w:rsid w:val="006C530F"/>
    <w:rsid w:val="006C721D"/>
    <w:rsid w:val="00706DDC"/>
    <w:rsid w:val="0071595C"/>
    <w:rsid w:val="00725814"/>
    <w:rsid w:val="00731B54"/>
    <w:rsid w:val="00732095"/>
    <w:rsid w:val="007378E3"/>
    <w:rsid w:val="00752AA9"/>
    <w:rsid w:val="007832B2"/>
    <w:rsid w:val="007861B2"/>
    <w:rsid w:val="0079337D"/>
    <w:rsid w:val="00803321"/>
    <w:rsid w:val="00870F4E"/>
    <w:rsid w:val="008D0F82"/>
    <w:rsid w:val="00914464"/>
    <w:rsid w:val="00931E6A"/>
    <w:rsid w:val="009569F2"/>
    <w:rsid w:val="00990139"/>
    <w:rsid w:val="009C6A95"/>
    <w:rsid w:val="00A4208F"/>
    <w:rsid w:val="00A54EBB"/>
    <w:rsid w:val="00AA0D46"/>
    <w:rsid w:val="00AB5F08"/>
    <w:rsid w:val="00AE5D80"/>
    <w:rsid w:val="00B03ADE"/>
    <w:rsid w:val="00B43781"/>
    <w:rsid w:val="00B63E8C"/>
    <w:rsid w:val="00B905B3"/>
    <w:rsid w:val="00BC125C"/>
    <w:rsid w:val="00BC7F44"/>
    <w:rsid w:val="00BE3D23"/>
    <w:rsid w:val="00C144BD"/>
    <w:rsid w:val="00C16A41"/>
    <w:rsid w:val="00C16B9B"/>
    <w:rsid w:val="00CD43F7"/>
    <w:rsid w:val="00CD524A"/>
    <w:rsid w:val="00CD59BB"/>
    <w:rsid w:val="00CE4941"/>
    <w:rsid w:val="00D2341B"/>
    <w:rsid w:val="00D71747"/>
    <w:rsid w:val="00D7381D"/>
    <w:rsid w:val="00D93D4E"/>
    <w:rsid w:val="00D94403"/>
    <w:rsid w:val="00DA2DA0"/>
    <w:rsid w:val="00DB755C"/>
    <w:rsid w:val="00E024BE"/>
    <w:rsid w:val="00E02728"/>
    <w:rsid w:val="00E42EAC"/>
    <w:rsid w:val="00E7352F"/>
    <w:rsid w:val="00E941C0"/>
    <w:rsid w:val="00EA76D7"/>
    <w:rsid w:val="00EB41ED"/>
    <w:rsid w:val="00ED39E3"/>
    <w:rsid w:val="00F24222"/>
    <w:rsid w:val="00F574CE"/>
    <w:rsid w:val="00F62470"/>
    <w:rsid w:val="00F708F2"/>
    <w:rsid w:val="00F72D3B"/>
    <w:rsid w:val="00FA1A17"/>
    <w:rsid w:val="00F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320F4"/>
  <w15:docId w15:val="{EA3BD03C-7662-4E5D-8558-F4654EF0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styleId="af4">
    <w:name w:val="Plain Text"/>
    <w:basedOn w:val="a"/>
    <w:link w:val="af5"/>
    <w:qFormat/>
    <w:rsid w:val="00870F4E"/>
    <w:rPr>
      <w:rFonts w:ascii="宋体" w:hAnsi="Courier New" w:cs="Courier New"/>
      <w:szCs w:val="21"/>
    </w:rPr>
  </w:style>
  <w:style w:type="character" w:customStyle="1" w:styleId="af5">
    <w:name w:val="纯文本 字符"/>
    <w:basedOn w:val="a0"/>
    <w:link w:val="af4"/>
    <w:qFormat/>
    <w:rsid w:val="00870F4E"/>
    <w:rPr>
      <w:rFonts w:ascii="宋体" w:eastAsiaTheme="minorEastAsia" w:hAnsi="Courier New" w:cs="Courier New"/>
      <w:kern w:val="2"/>
      <w:sz w:val="21"/>
      <w:szCs w:val="21"/>
    </w:rPr>
  </w:style>
  <w:style w:type="paragraph" w:styleId="af6">
    <w:name w:val="Normal (Web)"/>
    <w:basedOn w:val="a"/>
    <w:uiPriority w:val="99"/>
    <w:unhideWhenUsed/>
    <w:qFormat/>
    <w:rsid w:val="00870F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qFormat/>
    <w:rsid w:val="00870F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7">
    <w:name w:val="List Paragraph"/>
    <w:basedOn w:val="a"/>
    <w:uiPriority w:val="99"/>
    <w:unhideWhenUsed/>
    <w:qFormat/>
    <w:rsid w:val="00870F4E"/>
    <w:pPr>
      <w:ind w:firstLineChars="200" w:firstLine="420"/>
    </w:pPr>
  </w:style>
  <w:style w:type="paragraph" w:styleId="af8">
    <w:name w:val="Revision"/>
    <w:hidden/>
    <w:uiPriority w:val="99"/>
    <w:unhideWhenUsed/>
    <w:rsid w:val="00CD43F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meida</dc:creator>
  <cp:lastModifiedBy>zhaoshuang</cp:lastModifiedBy>
  <cp:revision>76</cp:revision>
  <cp:lastPrinted>2024-03-25T09:10:00Z</cp:lastPrinted>
  <dcterms:created xsi:type="dcterms:W3CDTF">2024-03-18T08:41:00Z</dcterms:created>
  <dcterms:modified xsi:type="dcterms:W3CDTF">2025-01-20T07:04:00Z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A6C590E86DB44F7C420DF36516ECA87D_33</vt:lpwstr>
  </property>
</Properties>
</file>